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5AD4" w14:textId="3D6915E6" w:rsidR="00052FC9" w:rsidRDefault="00076C27" w:rsidP="00052FC9">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Introduction</w:t>
      </w:r>
    </w:p>
    <w:p w14:paraId="197C8181" w14:textId="77777777" w:rsidR="00076C27" w:rsidRDefault="00076C27" w:rsidP="00076C27">
      <w:r>
        <w:t>This Modern Slavery and Human Trafficking Statement is made by Dorset Adventure Park in accordance with the provisions of the Modern Slavery Act 2015. It sets out the steps the organisation takes to prevent modern slavery and human trafficking within its business operations and supply chains.</w:t>
      </w:r>
    </w:p>
    <w:p w14:paraId="5880DEE5" w14:textId="77777777" w:rsidR="00076C27" w:rsidRDefault="00076C27" w:rsidP="00076C27">
      <w:r>
        <w:t>Dorset Adventure Park is committed to acting ethically, with integrity and transparency, and to implementing effective systems and controls to safeguard against any form of modern slavery.</w:t>
      </w:r>
    </w:p>
    <w:p w14:paraId="62F3D766" w14:textId="3246F9DF" w:rsidR="00076C27" w:rsidRDefault="00076C27" w:rsidP="00076C27"/>
    <w:p w14:paraId="3F9B4696" w14:textId="678CD3D9" w:rsidR="00076C27" w:rsidRPr="00C4163B" w:rsidRDefault="00C4163B" w:rsidP="00076C27">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Organisation and Structure</w:t>
      </w:r>
    </w:p>
    <w:p w14:paraId="42EFBCDD" w14:textId="77777777" w:rsidR="00076C27" w:rsidRDefault="00076C27" w:rsidP="00076C27">
      <w:r>
        <w:t>Dorset Adventure Park operates as an outdoor leisure facility providing water-based and land-based activities in a rural environment. The organisation employs a combination of permanent and seasonal staff and works with a range of suppliers and contractors to support its operations.</w:t>
      </w:r>
    </w:p>
    <w:p w14:paraId="6BCB682D" w14:textId="77777777" w:rsidR="00C4163B" w:rsidRDefault="00C4163B" w:rsidP="00076C27"/>
    <w:p w14:paraId="022D31FF" w14:textId="75687709" w:rsidR="00076C27" w:rsidRDefault="00076C27" w:rsidP="00076C27">
      <w:r>
        <w:t>The nature of the business means that particular attention is given to areas such as seasonal recruitment, outsourced services and procurement, where risks associated with modern slavery may arise.</w:t>
      </w:r>
    </w:p>
    <w:p w14:paraId="1AE3B099" w14:textId="43AB9BAA" w:rsidR="00076C27" w:rsidRDefault="00076C27" w:rsidP="00076C27"/>
    <w:p w14:paraId="297FAB4A" w14:textId="661B42E8" w:rsidR="00C4163B" w:rsidRPr="00C4163B" w:rsidRDefault="00C4163B" w:rsidP="00C4163B">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Our Commitment</w:t>
      </w:r>
    </w:p>
    <w:p w14:paraId="4684D629" w14:textId="77777777" w:rsidR="00076C27" w:rsidRDefault="00076C27" w:rsidP="00076C27">
      <w:r>
        <w:t>Dorset Adventure Park maintains a zero-tolerance approach to modern slavery and human trafficking. The organisation is committed to ensuring that its operations are free from any form of forced labour, servitude, or exploitation.</w:t>
      </w:r>
    </w:p>
    <w:p w14:paraId="77CE5B4D" w14:textId="77777777" w:rsidR="00C4163B" w:rsidRDefault="00C4163B" w:rsidP="00076C27"/>
    <w:p w14:paraId="7118ADD2" w14:textId="77777777" w:rsidR="00076C27" w:rsidRDefault="00076C27" w:rsidP="00076C27">
      <w:r>
        <w:t>This commitment extends to all individuals working for or on behalf of the organisation, as well as to suppliers, contractors, and business partners. Dorset Adventure Park expects all parties to uphold the same high standards of ethical conduct.</w:t>
      </w:r>
    </w:p>
    <w:p w14:paraId="5AD143B4" w14:textId="42918911" w:rsidR="00076C27" w:rsidRDefault="00076C27" w:rsidP="00076C27"/>
    <w:p w14:paraId="291F3851" w14:textId="6011C53B" w:rsidR="00076C27" w:rsidRPr="00C4163B" w:rsidRDefault="00C4163B" w:rsidP="00076C27">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Risk Assessment and Due Diligence</w:t>
      </w:r>
    </w:p>
    <w:p w14:paraId="2DC052CB" w14:textId="77777777" w:rsidR="00076C27" w:rsidRDefault="00076C27" w:rsidP="00076C27">
      <w:r>
        <w:t>The organisation recognises that the risk of modern slavery, while relatively low within its core operations, may exist within certain areas of its supply chain and workforce arrangements. These include the use of temporary or seasonal labour and the procurement of goods and services.</w:t>
      </w:r>
    </w:p>
    <w:p w14:paraId="352140E2" w14:textId="77777777" w:rsidR="00C4163B" w:rsidRDefault="00C4163B" w:rsidP="00076C27"/>
    <w:p w14:paraId="463507A5" w14:textId="3EB4412E" w:rsidR="00076C27" w:rsidRDefault="00076C27" w:rsidP="00076C27">
      <w:r>
        <w:t>Dorset Adventure Park takes a proportionate approach to managing these risks by working with reputable recruitment agencies and suppliers, and by maintaining oversight of its business relationships. Reasonable checks are undertaken where appropriate</w:t>
      </w:r>
      <w:r w:rsidR="00702E3D">
        <w:t xml:space="preserve"> </w:t>
      </w:r>
      <w:r>
        <w:t>and the organisation remains alert to potential indicators of modern slavery.</w:t>
      </w:r>
    </w:p>
    <w:p w14:paraId="7B730CDF" w14:textId="24ACE7F1" w:rsidR="00076C27" w:rsidRDefault="00076C27" w:rsidP="00076C27"/>
    <w:p w14:paraId="24356A9D" w14:textId="7F636DA9" w:rsidR="00702E3D" w:rsidRPr="00702E3D" w:rsidRDefault="00702E3D" w:rsidP="00702E3D">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Policies and Controls</w:t>
      </w:r>
    </w:p>
    <w:p w14:paraId="2C6C841D" w14:textId="621A508A" w:rsidR="00076C27" w:rsidRDefault="00076C27" w:rsidP="00076C27">
      <w:r>
        <w:t>Dorset Adventure Park has implemented policies and procedures that support its commitment to preventing modern slavery. These include policies relating to ethical conduct, recruitment practices and supplier engagement.</w:t>
      </w:r>
    </w:p>
    <w:p w14:paraId="5A1514EA" w14:textId="55F51B2C" w:rsidR="00076C27" w:rsidRDefault="00076C27" w:rsidP="00076C27">
      <w:r>
        <w:lastRenderedPageBreak/>
        <w:t>The organisation ensures that employment practices are fair, lawful</w:t>
      </w:r>
      <w:r w:rsidR="00702E3D">
        <w:t xml:space="preserve"> </w:t>
      </w:r>
      <w:r>
        <w:t>and transparen</w:t>
      </w:r>
      <w:r w:rsidR="00702E3D">
        <w:t>t</w:t>
      </w:r>
      <w:r>
        <w:t xml:space="preserve"> and that all workers are treated with dignity and respect. Any concerns relating to unethical practices are taken seriously and addressed appropriately.</w:t>
      </w:r>
    </w:p>
    <w:p w14:paraId="75D040AD" w14:textId="26909DAB" w:rsidR="00076C27" w:rsidRDefault="00076C27" w:rsidP="00076C27"/>
    <w:p w14:paraId="37203BE1" w14:textId="295E0C4F" w:rsidR="00702E3D" w:rsidRPr="00702E3D" w:rsidRDefault="00702E3D" w:rsidP="00702E3D">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Training and Awareness</w:t>
      </w:r>
    </w:p>
    <w:p w14:paraId="3F3CFC3B" w14:textId="77777777" w:rsidR="00076C27" w:rsidRDefault="00076C27" w:rsidP="00076C27">
      <w:r>
        <w:t xml:space="preserve">Dorset Adventure Park is committed to raising awareness of modern slavery among its </w:t>
      </w:r>
      <w:proofErr w:type="gramStart"/>
      <w:r>
        <w:t>workforce</w:t>
      </w:r>
      <w:proofErr w:type="gramEnd"/>
      <w:r>
        <w:t>. Staff are expected to understand the importance of ethical working practices and to be aware of the potential signs of modern slavery and exploitation.</w:t>
      </w:r>
    </w:p>
    <w:p w14:paraId="5FB4DCE5" w14:textId="77777777" w:rsidR="00702E3D" w:rsidRDefault="00702E3D" w:rsidP="00076C27"/>
    <w:p w14:paraId="21A53E19" w14:textId="77777777" w:rsidR="00076C27" w:rsidRDefault="00076C27" w:rsidP="00076C27">
      <w:r>
        <w:t>Guidance is provided to ensure that employees understand how to raise concerns and the appropriate channels for reporting.</w:t>
      </w:r>
    </w:p>
    <w:p w14:paraId="5B4C16AD" w14:textId="388B14EF" w:rsidR="00076C27" w:rsidRDefault="00076C27" w:rsidP="00076C27"/>
    <w:p w14:paraId="110EE3A3" w14:textId="21FD3BCB" w:rsidR="00076C27" w:rsidRPr="00702E3D" w:rsidRDefault="00702E3D" w:rsidP="00076C27">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 xml:space="preserve">Reporting and Whistleblowing </w:t>
      </w:r>
    </w:p>
    <w:p w14:paraId="033F9034" w14:textId="77777777" w:rsidR="00076C27" w:rsidRDefault="00076C27" w:rsidP="00076C27">
      <w:r>
        <w:t>The organisation encourages all individuals working for or on its behalf to report any concerns related to modern slavery or unethical conduct. Reports are treated confidentially and investigated appropriately.</w:t>
      </w:r>
    </w:p>
    <w:p w14:paraId="0DD8030D" w14:textId="77777777" w:rsidR="00702E3D" w:rsidRDefault="00702E3D" w:rsidP="00076C27"/>
    <w:p w14:paraId="388BBFE8" w14:textId="77777777" w:rsidR="00076C27" w:rsidRDefault="00076C27" w:rsidP="00076C27">
      <w:r>
        <w:t>Dorset Adventure Park is committed to ensuring that individuals who raise genuine concerns in good faith are protected from retaliation or adverse treatment.</w:t>
      </w:r>
    </w:p>
    <w:p w14:paraId="644DF6C8" w14:textId="32F9B09D" w:rsidR="00076C27" w:rsidRDefault="00076C27" w:rsidP="00076C27"/>
    <w:p w14:paraId="2FF934ED" w14:textId="6CD18194" w:rsidR="00702E3D" w:rsidRPr="00702E3D" w:rsidRDefault="00702E3D" w:rsidP="00702E3D">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Continuous Improvements</w:t>
      </w:r>
    </w:p>
    <w:p w14:paraId="3085B49A" w14:textId="77777777" w:rsidR="00076C27" w:rsidRDefault="00076C27" w:rsidP="00076C27">
      <w:r>
        <w:t>Dorset Adventure Park is committed to continually improving its approach to preventing modern slavery. The organisation will review its practices regularly and take appropriate steps to strengthen its systems and controls where necessary.</w:t>
      </w:r>
    </w:p>
    <w:p w14:paraId="146E39A9" w14:textId="6545F242" w:rsidR="00076C27" w:rsidRDefault="00076C27" w:rsidP="00076C27"/>
    <w:p w14:paraId="0CF58F9B" w14:textId="4F46AC1F" w:rsidR="00702E3D" w:rsidRPr="00702E3D" w:rsidRDefault="00702E3D" w:rsidP="00702E3D">
      <w:pPr>
        <w:pStyle w:val="ListParagraph"/>
        <w:numPr>
          <w:ilvl w:val="0"/>
          <w:numId w:val="6"/>
        </w:numPr>
        <w:spacing w:after="120"/>
        <w:outlineLvl w:val="1"/>
        <w:rPr>
          <w:rFonts w:ascii="Calibri Light" w:eastAsia="Times New Roman" w:hAnsi="Calibri Light" w:cs="Calibri Light"/>
          <w:color w:val="B88A00"/>
          <w:sz w:val="28"/>
          <w:szCs w:val="28"/>
          <w:lang w:eastAsia="en-GB"/>
        </w:rPr>
      </w:pPr>
      <w:r>
        <w:rPr>
          <w:rFonts w:ascii="Calibri Light" w:eastAsia="Times New Roman" w:hAnsi="Calibri Light" w:cs="Calibri Light"/>
          <w:color w:val="B88A00"/>
          <w:sz w:val="28"/>
          <w:szCs w:val="28"/>
          <w:lang w:eastAsia="en-GB"/>
        </w:rPr>
        <w:t>Approval</w:t>
      </w:r>
    </w:p>
    <w:p w14:paraId="701651BC" w14:textId="481B5D6F" w:rsidR="00076C27" w:rsidRPr="00702E3D" w:rsidRDefault="00076C27" w:rsidP="00702E3D">
      <w:r>
        <w:t xml:space="preserve">This statement has been approved by the </w:t>
      </w:r>
      <w:r w:rsidR="00702E3D">
        <w:t>Directors</w:t>
      </w:r>
      <w:r>
        <w:t xml:space="preserve"> of Dorset Adventure Park and will be reviewed annually to ensure its continued effectiveness and relevance.</w:t>
      </w:r>
    </w:p>
    <w:sectPr w:rsidR="00076C27" w:rsidRPr="00702E3D" w:rsidSect="008018B9">
      <w:headerReference w:type="default" r:id="rId10"/>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85ECD" w14:textId="77777777" w:rsidR="008E68EC" w:rsidRDefault="008E68EC" w:rsidP="00327EBE">
      <w:r>
        <w:separator/>
      </w:r>
    </w:p>
  </w:endnote>
  <w:endnote w:type="continuationSeparator" w:id="0">
    <w:p w14:paraId="179E0108" w14:textId="77777777" w:rsidR="008E68EC" w:rsidRDefault="008E68EC" w:rsidP="00327EBE">
      <w:r>
        <w:continuationSeparator/>
      </w:r>
    </w:p>
  </w:endnote>
  <w:endnote w:type="continuationNotice" w:id="1">
    <w:p w14:paraId="70993273" w14:textId="77777777" w:rsidR="008E68EC" w:rsidRDefault="008E6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3731355"/>
      <w:docPartObj>
        <w:docPartGallery w:val="Page Numbers (Bottom of Page)"/>
        <w:docPartUnique/>
      </w:docPartObj>
    </w:sdtPr>
    <w:sdtEndPr>
      <w:rPr>
        <w:rStyle w:val="PageNumber"/>
      </w:rPr>
    </w:sdtEndPr>
    <w:sdtContent>
      <w:p w14:paraId="78E31EE7" w14:textId="043C629B" w:rsidR="00327EBE" w:rsidRDefault="00327E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812130" w14:textId="77777777" w:rsidR="00327EBE" w:rsidRDefault="00327EBE" w:rsidP="00327E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8209466"/>
      <w:docPartObj>
        <w:docPartGallery w:val="Page Numbers (Bottom of Page)"/>
        <w:docPartUnique/>
      </w:docPartObj>
    </w:sdtPr>
    <w:sdtEndPr>
      <w:rPr>
        <w:rStyle w:val="PageNumber"/>
      </w:rPr>
    </w:sdtEndPr>
    <w:sdtContent>
      <w:p w14:paraId="13709DD7" w14:textId="570C3AE4" w:rsidR="00327EBE" w:rsidRDefault="00327E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W w:w="5000" w:type="pct"/>
      <w:shd w:val="clear" w:color="auto" w:fill="4472C4" w:themeFill="accent1"/>
      <w:tblCellMar>
        <w:left w:w="115" w:type="dxa"/>
        <w:right w:w="115" w:type="dxa"/>
      </w:tblCellMar>
      <w:tblLook w:val="04A0" w:firstRow="1" w:lastRow="0" w:firstColumn="1" w:lastColumn="0" w:noHBand="0" w:noVBand="1"/>
    </w:tblPr>
    <w:tblGrid>
      <w:gridCol w:w="4510"/>
      <w:gridCol w:w="4510"/>
    </w:tblGrid>
    <w:tr w:rsidR="008D1070" w:rsidRPr="003915BF" w14:paraId="24903B24" w14:textId="77777777" w:rsidTr="004B611D">
      <w:tc>
        <w:tcPr>
          <w:tcW w:w="2500" w:type="pct"/>
          <w:shd w:val="clear" w:color="auto" w:fill="4472C4" w:themeFill="accent1"/>
          <w:vAlign w:val="center"/>
        </w:tcPr>
        <w:p w14:paraId="4435D173" w14:textId="2057A943" w:rsidR="008D1070" w:rsidRPr="003915BF" w:rsidRDefault="008E68EC" w:rsidP="008D1070">
          <w:pPr>
            <w:pStyle w:val="Footer"/>
            <w:spacing w:before="80" w:after="80"/>
            <w:jc w:val="both"/>
            <w:rPr>
              <w:rFonts w:ascii="Helvetica" w:hAnsi="Helvetica"/>
              <w:caps/>
              <w:color w:val="FFFFFF" w:themeColor="background1"/>
              <w:sz w:val="16"/>
              <w:szCs w:val="16"/>
            </w:rPr>
          </w:pPr>
          <w:sdt>
            <w:sdtPr>
              <w:rPr>
                <w:rFonts w:ascii="Helvetica" w:hAnsi="Helvetica"/>
                <w:color w:val="FFFFFF" w:themeColor="background1"/>
                <w:sz w:val="16"/>
                <w:szCs w:val="16"/>
              </w:rPr>
              <w:alias w:val="Title"/>
              <w:tag w:val=""/>
              <w:id w:val="-578829839"/>
              <w:placeholder>
                <w:docPart w:val="0B2377442989A848B2D03545A54C4409"/>
              </w:placeholder>
              <w:dataBinding w:prefixMappings="xmlns:ns0='http://purl.org/dc/elements/1.1/' xmlns:ns1='http://schemas.openxmlformats.org/package/2006/metadata/core-properties' " w:xpath="/ns1:coreProperties[1]/ns0:title[1]" w:storeItemID="{6C3C8BC8-F283-45AE-878A-BAB7291924A1}"/>
              <w:text/>
            </w:sdtPr>
            <w:sdtEndPr/>
            <w:sdtContent>
              <w:r w:rsidR="00B203CF">
                <w:rPr>
                  <w:rFonts w:ascii="Helvetica" w:hAnsi="Helvetica"/>
                  <w:color w:val="FFFFFF" w:themeColor="background1"/>
                  <w:sz w:val="16"/>
                  <w:szCs w:val="16"/>
                </w:rPr>
                <w:t xml:space="preserve"> </w:t>
              </w:r>
              <w:r w:rsidR="00076C27">
                <w:rPr>
                  <w:rFonts w:ascii="Helvetica" w:hAnsi="Helvetica"/>
                  <w:color w:val="FFFFFF" w:themeColor="background1"/>
                  <w:sz w:val="16"/>
                  <w:szCs w:val="16"/>
                </w:rPr>
                <w:t xml:space="preserve">Modern Slavery </w:t>
              </w:r>
              <w:r w:rsidR="00B203CF">
                <w:rPr>
                  <w:rFonts w:ascii="Helvetica" w:hAnsi="Helvetica"/>
                  <w:color w:val="FFFFFF" w:themeColor="background1"/>
                  <w:sz w:val="16"/>
                  <w:szCs w:val="16"/>
                </w:rPr>
                <w:t>Policy</w:t>
              </w:r>
            </w:sdtContent>
          </w:sdt>
        </w:p>
      </w:tc>
      <w:tc>
        <w:tcPr>
          <w:tcW w:w="2500" w:type="pct"/>
          <w:shd w:val="clear" w:color="auto" w:fill="4472C4" w:themeFill="accent1"/>
          <w:vAlign w:val="center"/>
        </w:tcPr>
        <w:p w14:paraId="5FB1016A" w14:textId="082C5094" w:rsidR="008D1070" w:rsidRPr="003915BF" w:rsidRDefault="008D1070" w:rsidP="008D1070">
          <w:pPr>
            <w:pStyle w:val="Footer"/>
            <w:spacing w:before="80" w:after="80"/>
            <w:rPr>
              <w:rFonts w:ascii="Helvetica" w:hAnsi="Helvetica"/>
              <w:caps/>
              <w:color w:val="FFFFFF" w:themeColor="background1"/>
              <w:sz w:val="16"/>
              <w:szCs w:val="16"/>
            </w:rPr>
          </w:pPr>
          <w:r>
            <w:rPr>
              <w:rFonts w:ascii="Helvetica" w:hAnsi="Helvetica"/>
              <w:caps/>
              <w:color w:val="FFFFFF" w:themeColor="background1"/>
              <w:sz w:val="16"/>
              <w:szCs w:val="16"/>
            </w:rPr>
            <w:t>Janaury 202</w:t>
          </w:r>
          <w:r w:rsidR="00171B9D">
            <w:rPr>
              <w:rFonts w:ascii="Helvetica" w:hAnsi="Helvetica"/>
              <w:caps/>
              <w:color w:val="FFFFFF" w:themeColor="background1"/>
              <w:sz w:val="16"/>
              <w:szCs w:val="16"/>
            </w:rPr>
            <w:t>6</w:t>
          </w:r>
          <w:r w:rsidR="00EC1874">
            <w:rPr>
              <w:rFonts w:ascii="Helvetica" w:hAnsi="Helvetica"/>
              <w:caps/>
              <w:color w:val="FFFFFF" w:themeColor="background1"/>
              <w:sz w:val="16"/>
              <w:szCs w:val="16"/>
            </w:rPr>
            <w:t xml:space="preserve">                               </w:t>
          </w:r>
          <w:r w:rsidRPr="003915BF">
            <w:rPr>
              <w:rFonts w:ascii="Helvetica" w:hAnsi="Helvetica"/>
              <w:caps/>
              <w:color w:val="FFFFFF" w:themeColor="background1"/>
              <w:sz w:val="16"/>
              <w:szCs w:val="16"/>
            </w:rPr>
            <w:t>SAM THOMPSON</w:t>
          </w:r>
        </w:p>
      </w:tc>
    </w:tr>
  </w:tbl>
  <w:p w14:paraId="2E7D2E94" w14:textId="77777777" w:rsidR="00327EBE" w:rsidRDefault="00327EBE" w:rsidP="00327E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4FBA" w14:textId="77777777" w:rsidR="008E68EC" w:rsidRDefault="008E68EC" w:rsidP="00327EBE">
      <w:r>
        <w:separator/>
      </w:r>
    </w:p>
  </w:footnote>
  <w:footnote w:type="continuationSeparator" w:id="0">
    <w:p w14:paraId="4A4BFFC9" w14:textId="77777777" w:rsidR="008E68EC" w:rsidRDefault="008E68EC" w:rsidP="00327EBE">
      <w:r>
        <w:continuationSeparator/>
      </w:r>
    </w:p>
  </w:footnote>
  <w:footnote w:type="continuationNotice" w:id="1">
    <w:p w14:paraId="0CF8338E" w14:textId="77777777" w:rsidR="008E68EC" w:rsidRDefault="008E68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349E" w14:textId="309AC28D" w:rsidR="00F576FD" w:rsidRPr="003915BF" w:rsidRDefault="00C65BC8" w:rsidP="00F576FD">
    <w:pPr>
      <w:pStyle w:val="Header"/>
      <w:rPr>
        <w:rFonts w:ascii="Helvetica" w:hAnsi="Helvetica"/>
        <w:i/>
      </w:rPr>
    </w:pPr>
    <w:r>
      <w:rPr>
        <w:rFonts w:ascii="Calibri" w:hAnsi="Calibri" w:cs="Calibri"/>
        <w:noProof/>
        <w:color w:val="000000"/>
        <w:sz w:val="22"/>
        <w:szCs w:val="22"/>
        <w14:ligatures w14:val="standardContextual"/>
      </w:rPr>
      <w:drawing>
        <wp:anchor distT="0" distB="0" distL="114300" distR="114300" simplePos="0" relativeHeight="251659264" behindDoc="0" locked="0" layoutInCell="1" allowOverlap="1" wp14:anchorId="1A20B568" wp14:editId="66B1AB2E">
          <wp:simplePos x="0" y="0"/>
          <wp:positionH relativeFrom="margin">
            <wp:posOffset>4905375</wp:posOffset>
          </wp:positionH>
          <wp:positionV relativeFrom="margin">
            <wp:posOffset>-666750</wp:posOffset>
          </wp:positionV>
          <wp:extent cx="1539240" cy="995680"/>
          <wp:effectExtent l="0" t="0" r="0" b="0"/>
          <wp:wrapSquare wrapText="bothSides"/>
          <wp:docPr id="1529595467" name="Picture 1" descr="A logo for a theme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95467" name="Picture 1" descr="A logo for a theme par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240" cy="995680"/>
                  </a:xfrm>
                  <a:prstGeom prst="rect">
                    <a:avLst/>
                  </a:prstGeom>
                  <a:noFill/>
                  <a:ln>
                    <a:noFill/>
                  </a:ln>
                </pic:spPr>
              </pic:pic>
            </a:graphicData>
          </a:graphic>
        </wp:anchor>
      </w:drawing>
    </w:r>
    <w:r w:rsidR="00F576FD" w:rsidRPr="003915BF">
      <w:rPr>
        <w:rFonts w:ascii="Helvetica" w:hAnsi="Helvetica"/>
      </w:rPr>
      <w:t xml:space="preserve">HR                  </w:t>
    </w:r>
    <w:r w:rsidR="00076C27">
      <w:rPr>
        <w:rFonts w:ascii="Helvetica" w:hAnsi="Helvetica"/>
      </w:rPr>
      <w:t>MODERN SLAVERY</w:t>
    </w:r>
    <w:r w:rsidR="00171B9D">
      <w:rPr>
        <w:rFonts w:ascii="Helvetica" w:hAnsi="Helvetica"/>
      </w:rPr>
      <w:t xml:space="preserve"> POLICY</w:t>
    </w:r>
  </w:p>
  <w:p w14:paraId="3D30E8F7" w14:textId="109CE8DB" w:rsidR="00AA5A17" w:rsidRDefault="00AA5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8E4"/>
    <w:multiLevelType w:val="hybridMultilevel"/>
    <w:tmpl w:val="49AA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A3486"/>
    <w:multiLevelType w:val="hybridMultilevel"/>
    <w:tmpl w:val="01DED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E754D"/>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8E13BD"/>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0657EB"/>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BE366A"/>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AC4B4F"/>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436275"/>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EA119A"/>
    <w:multiLevelType w:val="multilevel"/>
    <w:tmpl w:val="CFA8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32524"/>
    <w:multiLevelType w:val="hybridMultilevel"/>
    <w:tmpl w:val="37983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C0407"/>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81552A"/>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7E6862"/>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6B215C"/>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353F7F"/>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E11DCA"/>
    <w:multiLevelType w:val="hybridMultilevel"/>
    <w:tmpl w:val="4D7CD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3E6A5D"/>
    <w:multiLevelType w:val="hybridMultilevel"/>
    <w:tmpl w:val="3C0E5214"/>
    <w:lvl w:ilvl="0" w:tplc="C2B42052">
      <w:start w:val="1"/>
      <w:numFmt w:val="decimal"/>
      <w:lvlText w:val="%1."/>
      <w:lvlJc w:val="left"/>
      <w:pPr>
        <w:ind w:left="720" w:hanging="360"/>
      </w:pPr>
      <w:rPr>
        <w:rFonts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227988"/>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206D0A"/>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B828D1"/>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DE48FF"/>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186A27"/>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520FF3"/>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5A6821"/>
    <w:multiLevelType w:val="hybridMultilevel"/>
    <w:tmpl w:val="26EA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E41539"/>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064584"/>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282263"/>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AD29BA"/>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C727E0"/>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2127BE3"/>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1B2D05"/>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7B714B"/>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BF7599"/>
    <w:multiLevelType w:val="hybridMultilevel"/>
    <w:tmpl w:val="8848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8F74DF"/>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6F4197"/>
    <w:multiLevelType w:val="hybridMultilevel"/>
    <w:tmpl w:val="4D7C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2212011">
    <w:abstractNumId w:val="1"/>
  </w:num>
  <w:num w:numId="2" w16cid:durableId="1197425560">
    <w:abstractNumId w:val="32"/>
  </w:num>
  <w:num w:numId="3" w16cid:durableId="2036541719">
    <w:abstractNumId w:val="0"/>
  </w:num>
  <w:num w:numId="4" w16cid:durableId="835073447">
    <w:abstractNumId w:val="9"/>
  </w:num>
  <w:num w:numId="5" w16cid:durableId="800734000">
    <w:abstractNumId w:val="16"/>
  </w:num>
  <w:num w:numId="6" w16cid:durableId="1722900637">
    <w:abstractNumId w:val="15"/>
  </w:num>
  <w:num w:numId="7" w16cid:durableId="754326083">
    <w:abstractNumId w:val="8"/>
  </w:num>
  <w:num w:numId="8" w16cid:durableId="927613459">
    <w:abstractNumId w:val="12"/>
  </w:num>
  <w:num w:numId="9" w16cid:durableId="2319640">
    <w:abstractNumId w:val="34"/>
  </w:num>
  <w:num w:numId="10" w16cid:durableId="473254929">
    <w:abstractNumId w:val="20"/>
  </w:num>
  <w:num w:numId="11" w16cid:durableId="916937727">
    <w:abstractNumId w:val="5"/>
  </w:num>
  <w:num w:numId="12" w16cid:durableId="1974291944">
    <w:abstractNumId w:val="29"/>
  </w:num>
  <w:num w:numId="13" w16cid:durableId="1988707081">
    <w:abstractNumId w:val="28"/>
  </w:num>
  <w:num w:numId="14" w16cid:durableId="1860705331">
    <w:abstractNumId w:val="27"/>
  </w:num>
  <w:num w:numId="15" w16cid:durableId="1729762917">
    <w:abstractNumId w:val="24"/>
  </w:num>
  <w:num w:numId="16" w16cid:durableId="1710181360">
    <w:abstractNumId w:val="18"/>
  </w:num>
  <w:num w:numId="17" w16cid:durableId="591547195">
    <w:abstractNumId w:val="19"/>
  </w:num>
  <w:num w:numId="18" w16cid:durableId="1582176072">
    <w:abstractNumId w:val="23"/>
  </w:num>
  <w:num w:numId="19" w16cid:durableId="1327127524">
    <w:abstractNumId w:val="6"/>
  </w:num>
  <w:num w:numId="20" w16cid:durableId="2075469917">
    <w:abstractNumId w:val="13"/>
  </w:num>
  <w:num w:numId="21" w16cid:durableId="628320737">
    <w:abstractNumId w:val="31"/>
  </w:num>
  <w:num w:numId="22" w16cid:durableId="940574031">
    <w:abstractNumId w:val="10"/>
  </w:num>
  <w:num w:numId="23" w16cid:durableId="374426509">
    <w:abstractNumId w:val="17"/>
  </w:num>
  <w:num w:numId="24" w16cid:durableId="1543247518">
    <w:abstractNumId w:val="2"/>
  </w:num>
  <w:num w:numId="25" w16cid:durableId="185559364">
    <w:abstractNumId w:val="25"/>
  </w:num>
  <w:num w:numId="26" w16cid:durableId="1549338005">
    <w:abstractNumId w:val="33"/>
  </w:num>
  <w:num w:numId="27" w16cid:durableId="2052681418">
    <w:abstractNumId w:val="26"/>
  </w:num>
  <w:num w:numId="28" w16cid:durableId="877887450">
    <w:abstractNumId w:val="21"/>
  </w:num>
  <w:num w:numId="29" w16cid:durableId="736632127">
    <w:abstractNumId w:val="4"/>
  </w:num>
  <w:num w:numId="30" w16cid:durableId="1975519970">
    <w:abstractNumId w:val="7"/>
  </w:num>
  <w:num w:numId="31" w16cid:durableId="1845970360">
    <w:abstractNumId w:val="3"/>
  </w:num>
  <w:num w:numId="32" w16cid:durableId="1323313644">
    <w:abstractNumId w:val="30"/>
  </w:num>
  <w:num w:numId="33" w16cid:durableId="1750150790">
    <w:abstractNumId w:val="11"/>
  </w:num>
  <w:num w:numId="34" w16cid:durableId="802388862">
    <w:abstractNumId w:val="14"/>
  </w:num>
  <w:num w:numId="35" w16cid:durableId="1554649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A8"/>
    <w:rsid w:val="00007CD3"/>
    <w:rsid w:val="00032306"/>
    <w:rsid w:val="00032747"/>
    <w:rsid w:val="00040172"/>
    <w:rsid w:val="00052FC9"/>
    <w:rsid w:val="00056B01"/>
    <w:rsid w:val="00063E9D"/>
    <w:rsid w:val="00065620"/>
    <w:rsid w:val="00075D1C"/>
    <w:rsid w:val="00076C27"/>
    <w:rsid w:val="00093485"/>
    <w:rsid w:val="000A02E1"/>
    <w:rsid w:val="000A3FCD"/>
    <w:rsid w:val="000B1163"/>
    <w:rsid w:val="000B5CEE"/>
    <w:rsid w:val="000C22ED"/>
    <w:rsid w:val="000C655A"/>
    <w:rsid w:val="000D57CD"/>
    <w:rsid w:val="000D6EEF"/>
    <w:rsid w:val="000D725C"/>
    <w:rsid w:val="000E1372"/>
    <w:rsid w:val="00104276"/>
    <w:rsid w:val="00126581"/>
    <w:rsid w:val="00147313"/>
    <w:rsid w:val="00151A2A"/>
    <w:rsid w:val="001550BB"/>
    <w:rsid w:val="00156BC8"/>
    <w:rsid w:val="00171B9D"/>
    <w:rsid w:val="00173103"/>
    <w:rsid w:val="0018280F"/>
    <w:rsid w:val="001877FB"/>
    <w:rsid w:val="00192F93"/>
    <w:rsid w:val="001B3F34"/>
    <w:rsid w:val="001B6F3E"/>
    <w:rsid w:val="001B7EE7"/>
    <w:rsid w:val="001D3974"/>
    <w:rsid w:val="001E74FA"/>
    <w:rsid w:val="00213594"/>
    <w:rsid w:val="00237792"/>
    <w:rsid w:val="002407F6"/>
    <w:rsid w:val="00241C34"/>
    <w:rsid w:val="0025190B"/>
    <w:rsid w:val="0028640C"/>
    <w:rsid w:val="002A3531"/>
    <w:rsid w:val="002A5FAE"/>
    <w:rsid w:val="002B63E5"/>
    <w:rsid w:val="002B664B"/>
    <w:rsid w:val="002B6F1A"/>
    <w:rsid w:val="002C7C29"/>
    <w:rsid w:val="002E23FF"/>
    <w:rsid w:val="0031324D"/>
    <w:rsid w:val="00326003"/>
    <w:rsid w:val="00327EBE"/>
    <w:rsid w:val="00342D4D"/>
    <w:rsid w:val="00351924"/>
    <w:rsid w:val="00352727"/>
    <w:rsid w:val="00391A8B"/>
    <w:rsid w:val="003A7274"/>
    <w:rsid w:val="003B575B"/>
    <w:rsid w:val="003D0570"/>
    <w:rsid w:val="003D61FE"/>
    <w:rsid w:val="003E4BB6"/>
    <w:rsid w:val="003F63CD"/>
    <w:rsid w:val="00437814"/>
    <w:rsid w:val="00445A26"/>
    <w:rsid w:val="004473B0"/>
    <w:rsid w:val="00450B16"/>
    <w:rsid w:val="00462D37"/>
    <w:rsid w:val="00481E8A"/>
    <w:rsid w:val="004842B5"/>
    <w:rsid w:val="004A1409"/>
    <w:rsid w:val="004C5848"/>
    <w:rsid w:val="004D44EE"/>
    <w:rsid w:val="004E6110"/>
    <w:rsid w:val="004F5021"/>
    <w:rsid w:val="004F5307"/>
    <w:rsid w:val="004F7C5D"/>
    <w:rsid w:val="005357E6"/>
    <w:rsid w:val="005447DD"/>
    <w:rsid w:val="0057087C"/>
    <w:rsid w:val="00587BD7"/>
    <w:rsid w:val="00593CB8"/>
    <w:rsid w:val="005966C7"/>
    <w:rsid w:val="005A3C52"/>
    <w:rsid w:val="005A75C1"/>
    <w:rsid w:val="005C0089"/>
    <w:rsid w:val="005C0987"/>
    <w:rsid w:val="005C501A"/>
    <w:rsid w:val="005E108D"/>
    <w:rsid w:val="0062271F"/>
    <w:rsid w:val="00627B7F"/>
    <w:rsid w:val="0064683D"/>
    <w:rsid w:val="00652B99"/>
    <w:rsid w:val="00664912"/>
    <w:rsid w:val="00666021"/>
    <w:rsid w:val="00680FDA"/>
    <w:rsid w:val="006979CF"/>
    <w:rsid w:val="006C0DDA"/>
    <w:rsid w:val="006D36D2"/>
    <w:rsid w:val="006E15FB"/>
    <w:rsid w:val="006E32A8"/>
    <w:rsid w:val="006E3F12"/>
    <w:rsid w:val="006E4D79"/>
    <w:rsid w:val="006E7006"/>
    <w:rsid w:val="006F4972"/>
    <w:rsid w:val="006F508C"/>
    <w:rsid w:val="00701163"/>
    <w:rsid w:val="00702E3D"/>
    <w:rsid w:val="007051A7"/>
    <w:rsid w:val="00713891"/>
    <w:rsid w:val="007348C3"/>
    <w:rsid w:val="007351D2"/>
    <w:rsid w:val="007362BC"/>
    <w:rsid w:val="00736316"/>
    <w:rsid w:val="0073767B"/>
    <w:rsid w:val="007376F7"/>
    <w:rsid w:val="007477AD"/>
    <w:rsid w:val="00751629"/>
    <w:rsid w:val="00773E0F"/>
    <w:rsid w:val="007873A8"/>
    <w:rsid w:val="007935A0"/>
    <w:rsid w:val="007B256D"/>
    <w:rsid w:val="007B7341"/>
    <w:rsid w:val="007C1B04"/>
    <w:rsid w:val="007D13B1"/>
    <w:rsid w:val="007D16A3"/>
    <w:rsid w:val="007E23B0"/>
    <w:rsid w:val="007E39D8"/>
    <w:rsid w:val="007F6807"/>
    <w:rsid w:val="008018B9"/>
    <w:rsid w:val="0080382C"/>
    <w:rsid w:val="00815F67"/>
    <w:rsid w:val="00822DB4"/>
    <w:rsid w:val="00826A2E"/>
    <w:rsid w:val="0083462F"/>
    <w:rsid w:val="00840DB5"/>
    <w:rsid w:val="00840E1E"/>
    <w:rsid w:val="00843135"/>
    <w:rsid w:val="00846A1C"/>
    <w:rsid w:val="00877A7F"/>
    <w:rsid w:val="00891D79"/>
    <w:rsid w:val="008B4C74"/>
    <w:rsid w:val="008B79A7"/>
    <w:rsid w:val="008D1070"/>
    <w:rsid w:val="008D36E1"/>
    <w:rsid w:val="008E55F1"/>
    <w:rsid w:val="008E68EC"/>
    <w:rsid w:val="009067A6"/>
    <w:rsid w:val="00917447"/>
    <w:rsid w:val="00992EEB"/>
    <w:rsid w:val="009D36B6"/>
    <w:rsid w:val="009F691A"/>
    <w:rsid w:val="00A05EC6"/>
    <w:rsid w:val="00A10147"/>
    <w:rsid w:val="00A2035B"/>
    <w:rsid w:val="00A76505"/>
    <w:rsid w:val="00AA5A17"/>
    <w:rsid w:val="00AB7A77"/>
    <w:rsid w:val="00AE3C6B"/>
    <w:rsid w:val="00AE3FEF"/>
    <w:rsid w:val="00AF4D14"/>
    <w:rsid w:val="00B1734A"/>
    <w:rsid w:val="00B203CF"/>
    <w:rsid w:val="00B33373"/>
    <w:rsid w:val="00B572DC"/>
    <w:rsid w:val="00B65033"/>
    <w:rsid w:val="00B901F2"/>
    <w:rsid w:val="00B92EE0"/>
    <w:rsid w:val="00BB3EDC"/>
    <w:rsid w:val="00BC567B"/>
    <w:rsid w:val="00BE0D2A"/>
    <w:rsid w:val="00BE0D3B"/>
    <w:rsid w:val="00BE1F3A"/>
    <w:rsid w:val="00C23AD0"/>
    <w:rsid w:val="00C31033"/>
    <w:rsid w:val="00C4163B"/>
    <w:rsid w:val="00C43ACA"/>
    <w:rsid w:val="00C50E1B"/>
    <w:rsid w:val="00C5780C"/>
    <w:rsid w:val="00C65588"/>
    <w:rsid w:val="00C65BC8"/>
    <w:rsid w:val="00C70478"/>
    <w:rsid w:val="00C81B5C"/>
    <w:rsid w:val="00CB1E78"/>
    <w:rsid w:val="00CB5615"/>
    <w:rsid w:val="00CD59E2"/>
    <w:rsid w:val="00CD7BC9"/>
    <w:rsid w:val="00D04530"/>
    <w:rsid w:val="00D1070F"/>
    <w:rsid w:val="00D15EF7"/>
    <w:rsid w:val="00D2204C"/>
    <w:rsid w:val="00D370DA"/>
    <w:rsid w:val="00D46EFD"/>
    <w:rsid w:val="00D62921"/>
    <w:rsid w:val="00D6466D"/>
    <w:rsid w:val="00D71958"/>
    <w:rsid w:val="00D75C99"/>
    <w:rsid w:val="00D82996"/>
    <w:rsid w:val="00DA549B"/>
    <w:rsid w:val="00DD3153"/>
    <w:rsid w:val="00E21862"/>
    <w:rsid w:val="00E26304"/>
    <w:rsid w:val="00E35E2F"/>
    <w:rsid w:val="00E43031"/>
    <w:rsid w:val="00E64E7F"/>
    <w:rsid w:val="00E6535E"/>
    <w:rsid w:val="00E845EB"/>
    <w:rsid w:val="00E85971"/>
    <w:rsid w:val="00EA0E9F"/>
    <w:rsid w:val="00EA3442"/>
    <w:rsid w:val="00EB6F29"/>
    <w:rsid w:val="00EB7A9A"/>
    <w:rsid w:val="00EC1874"/>
    <w:rsid w:val="00EC2B43"/>
    <w:rsid w:val="00ED2225"/>
    <w:rsid w:val="00EE0BE6"/>
    <w:rsid w:val="00F0106F"/>
    <w:rsid w:val="00F34420"/>
    <w:rsid w:val="00F411B3"/>
    <w:rsid w:val="00F44D52"/>
    <w:rsid w:val="00F47A2F"/>
    <w:rsid w:val="00F56046"/>
    <w:rsid w:val="00F576FD"/>
    <w:rsid w:val="00F7391E"/>
    <w:rsid w:val="00F7555C"/>
    <w:rsid w:val="00F81A0D"/>
    <w:rsid w:val="00F86323"/>
    <w:rsid w:val="00FA0C61"/>
    <w:rsid w:val="00FA4A9C"/>
    <w:rsid w:val="00FB54AB"/>
    <w:rsid w:val="00FC2AD0"/>
    <w:rsid w:val="00FC6691"/>
    <w:rsid w:val="00FD232C"/>
    <w:rsid w:val="00FD5227"/>
    <w:rsid w:val="00FD6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B858"/>
  <w15:chartTrackingRefBased/>
  <w15:docId w15:val="{940456F7-B085-458E-B179-968AD2F3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873A8"/>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052FC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873A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73A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873A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7873A8"/>
  </w:style>
  <w:style w:type="character" w:styleId="Hyperlink">
    <w:name w:val="Hyperlink"/>
    <w:basedOn w:val="DefaultParagraphFont"/>
    <w:uiPriority w:val="99"/>
    <w:semiHidden/>
    <w:unhideWhenUsed/>
    <w:rsid w:val="007873A8"/>
    <w:rPr>
      <w:color w:val="0000FF"/>
      <w:u w:val="single"/>
    </w:rPr>
  </w:style>
  <w:style w:type="character" w:customStyle="1" w:styleId="Heading4Char">
    <w:name w:val="Heading 4 Char"/>
    <w:basedOn w:val="DefaultParagraphFont"/>
    <w:link w:val="Heading4"/>
    <w:uiPriority w:val="9"/>
    <w:semiHidden/>
    <w:rsid w:val="007873A8"/>
    <w:rPr>
      <w:rFonts w:asciiTheme="majorHAnsi" w:eastAsiaTheme="majorEastAsia" w:hAnsiTheme="majorHAnsi" w:cstheme="majorBidi"/>
      <w:i/>
      <w:iCs/>
      <w:color w:val="2F5496" w:themeColor="accent1" w:themeShade="BF"/>
    </w:rPr>
  </w:style>
  <w:style w:type="paragraph" w:customStyle="1" w:styleId="legp1paratext">
    <w:name w:val="legp1paratext"/>
    <w:basedOn w:val="Normal"/>
    <w:rsid w:val="00FD232C"/>
    <w:pPr>
      <w:spacing w:before="100" w:beforeAutospacing="1" w:after="100" w:afterAutospacing="1"/>
    </w:pPr>
    <w:rPr>
      <w:rFonts w:ascii="Times New Roman" w:eastAsia="Times New Roman" w:hAnsi="Times New Roman" w:cs="Times New Roman"/>
      <w:lang w:eastAsia="en-GB"/>
    </w:rPr>
  </w:style>
  <w:style w:type="character" w:customStyle="1" w:styleId="legp1no">
    <w:name w:val="legp1no"/>
    <w:basedOn w:val="DefaultParagraphFont"/>
    <w:rsid w:val="00FD232C"/>
  </w:style>
  <w:style w:type="paragraph" w:customStyle="1" w:styleId="leglisttextstandard">
    <w:name w:val="leglisttextstandard"/>
    <w:basedOn w:val="Normal"/>
    <w:rsid w:val="00FD232C"/>
    <w:pPr>
      <w:spacing w:before="100" w:beforeAutospacing="1" w:after="100" w:afterAutospacing="1"/>
    </w:pPr>
    <w:rPr>
      <w:rFonts w:ascii="Times New Roman" w:eastAsia="Times New Roman" w:hAnsi="Times New Roman" w:cs="Times New Roman"/>
      <w:lang w:eastAsia="en-GB"/>
    </w:rPr>
  </w:style>
  <w:style w:type="character" w:customStyle="1" w:styleId="legterm">
    <w:name w:val="legterm"/>
    <w:basedOn w:val="DefaultParagraphFont"/>
    <w:rsid w:val="00FD232C"/>
  </w:style>
  <w:style w:type="paragraph" w:customStyle="1" w:styleId="legp2paratext">
    <w:name w:val="legp2paratext"/>
    <w:basedOn w:val="Normal"/>
    <w:rsid w:val="00FD232C"/>
    <w:pPr>
      <w:spacing w:before="100" w:beforeAutospacing="1" w:after="100" w:afterAutospacing="1"/>
    </w:pPr>
    <w:rPr>
      <w:rFonts w:ascii="Times New Roman" w:eastAsia="Times New Roman" w:hAnsi="Times New Roman" w:cs="Times New Roman"/>
      <w:lang w:eastAsia="en-GB"/>
    </w:rPr>
  </w:style>
  <w:style w:type="paragraph" w:customStyle="1" w:styleId="legclearfix">
    <w:name w:val="legclearfix"/>
    <w:basedOn w:val="Normal"/>
    <w:rsid w:val="00FD232C"/>
    <w:pPr>
      <w:spacing w:before="100" w:beforeAutospacing="1" w:after="100" w:afterAutospacing="1"/>
    </w:pPr>
    <w:rPr>
      <w:rFonts w:ascii="Times New Roman" w:eastAsia="Times New Roman" w:hAnsi="Times New Roman" w:cs="Times New Roman"/>
      <w:lang w:eastAsia="en-GB"/>
    </w:rPr>
  </w:style>
  <w:style w:type="character" w:customStyle="1" w:styleId="legds">
    <w:name w:val="legds"/>
    <w:basedOn w:val="DefaultParagraphFont"/>
    <w:rsid w:val="00FD232C"/>
  </w:style>
  <w:style w:type="paragraph" w:customStyle="1" w:styleId="legp2text">
    <w:name w:val="legp2text"/>
    <w:basedOn w:val="Normal"/>
    <w:rsid w:val="00FD232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342D4D"/>
    <w:pPr>
      <w:ind w:left="720"/>
      <w:contextualSpacing/>
    </w:pPr>
  </w:style>
  <w:style w:type="paragraph" w:styleId="Footer">
    <w:name w:val="footer"/>
    <w:basedOn w:val="Normal"/>
    <w:link w:val="FooterChar"/>
    <w:uiPriority w:val="99"/>
    <w:unhideWhenUsed/>
    <w:rsid w:val="00327EBE"/>
    <w:pPr>
      <w:tabs>
        <w:tab w:val="center" w:pos="4513"/>
        <w:tab w:val="right" w:pos="9026"/>
      </w:tabs>
    </w:pPr>
  </w:style>
  <w:style w:type="character" w:customStyle="1" w:styleId="FooterChar">
    <w:name w:val="Footer Char"/>
    <w:basedOn w:val="DefaultParagraphFont"/>
    <w:link w:val="Footer"/>
    <w:uiPriority w:val="99"/>
    <w:rsid w:val="00327EBE"/>
  </w:style>
  <w:style w:type="character" w:styleId="PageNumber">
    <w:name w:val="page number"/>
    <w:basedOn w:val="DefaultParagraphFont"/>
    <w:uiPriority w:val="99"/>
    <w:semiHidden/>
    <w:unhideWhenUsed/>
    <w:rsid w:val="00327EBE"/>
  </w:style>
  <w:style w:type="table" w:styleId="TableGrid">
    <w:name w:val="Table Grid"/>
    <w:basedOn w:val="TableNormal"/>
    <w:uiPriority w:val="39"/>
    <w:rsid w:val="00826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4AB"/>
    <w:pPr>
      <w:tabs>
        <w:tab w:val="center" w:pos="4513"/>
        <w:tab w:val="right" w:pos="9026"/>
      </w:tabs>
    </w:pPr>
  </w:style>
  <w:style w:type="character" w:customStyle="1" w:styleId="HeaderChar">
    <w:name w:val="Header Char"/>
    <w:basedOn w:val="DefaultParagraphFont"/>
    <w:link w:val="Header"/>
    <w:uiPriority w:val="99"/>
    <w:rsid w:val="00FB54AB"/>
  </w:style>
  <w:style w:type="character" w:customStyle="1" w:styleId="Heading3Char">
    <w:name w:val="Heading 3 Char"/>
    <w:basedOn w:val="DefaultParagraphFont"/>
    <w:link w:val="Heading3"/>
    <w:uiPriority w:val="9"/>
    <w:semiHidden/>
    <w:rsid w:val="00052FC9"/>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052F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42">
      <w:bodyDiv w:val="1"/>
      <w:marLeft w:val="0"/>
      <w:marRight w:val="0"/>
      <w:marTop w:val="0"/>
      <w:marBottom w:val="0"/>
      <w:divBdr>
        <w:top w:val="none" w:sz="0" w:space="0" w:color="auto"/>
        <w:left w:val="none" w:sz="0" w:space="0" w:color="auto"/>
        <w:bottom w:val="none" w:sz="0" w:space="0" w:color="auto"/>
        <w:right w:val="none" w:sz="0" w:space="0" w:color="auto"/>
      </w:divBdr>
    </w:div>
    <w:div w:id="140924469">
      <w:bodyDiv w:val="1"/>
      <w:marLeft w:val="0"/>
      <w:marRight w:val="0"/>
      <w:marTop w:val="0"/>
      <w:marBottom w:val="0"/>
      <w:divBdr>
        <w:top w:val="none" w:sz="0" w:space="0" w:color="auto"/>
        <w:left w:val="none" w:sz="0" w:space="0" w:color="auto"/>
        <w:bottom w:val="none" w:sz="0" w:space="0" w:color="auto"/>
        <w:right w:val="none" w:sz="0" w:space="0" w:color="auto"/>
      </w:divBdr>
    </w:div>
    <w:div w:id="926036018">
      <w:bodyDiv w:val="1"/>
      <w:marLeft w:val="0"/>
      <w:marRight w:val="0"/>
      <w:marTop w:val="0"/>
      <w:marBottom w:val="0"/>
      <w:divBdr>
        <w:top w:val="none" w:sz="0" w:space="0" w:color="auto"/>
        <w:left w:val="none" w:sz="0" w:space="0" w:color="auto"/>
        <w:bottom w:val="none" w:sz="0" w:space="0" w:color="auto"/>
        <w:right w:val="none" w:sz="0" w:space="0" w:color="auto"/>
      </w:divBdr>
    </w:div>
    <w:div w:id="932129897">
      <w:bodyDiv w:val="1"/>
      <w:marLeft w:val="0"/>
      <w:marRight w:val="0"/>
      <w:marTop w:val="0"/>
      <w:marBottom w:val="0"/>
      <w:divBdr>
        <w:top w:val="none" w:sz="0" w:space="0" w:color="auto"/>
        <w:left w:val="none" w:sz="0" w:space="0" w:color="auto"/>
        <w:bottom w:val="none" w:sz="0" w:space="0" w:color="auto"/>
        <w:right w:val="none" w:sz="0" w:space="0" w:color="auto"/>
      </w:divBdr>
    </w:div>
    <w:div w:id="982196769">
      <w:bodyDiv w:val="1"/>
      <w:marLeft w:val="0"/>
      <w:marRight w:val="0"/>
      <w:marTop w:val="0"/>
      <w:marBottom w:val="0"/>
      <w:divBdr>
        <w:top w:val="none" w:sz="0" w:space="0" w:color="auto"/>
        <w:left w:val="none" w:sz="0" w:space="0" w:color="auto"/>
        <w:bottom w:val="none" w:sz="0" w:space="0" w:color="auto"/>
        <w:right w:val="none" w:sz="0" w:space="0" w:color="auto"/>
      </w:divBdr>
    </w:div>
    <w:div w:id="1151482734">
      <w:bodyDiv w:val="1"/>
      <w:marLeft w:val="0"/>
      <w:marRight w:val="0"/>
      <w:marTop w:val="0"/>
      <w:marBottom w:val="0"/>
      <w:divBdr>
        <w:top w:val="none" w:sz="0" w:space="0" w:color="auto"/>
        <w:left w:val="none" w:sz="0" w:space="0" w:color="auto"/>
        <w:bottom w:val="none" w:sz="0" w:space="0" w:color="auto"/>
        <w:right w:val="none" w:sz="0" w:space="0" w:color="auto"/>
      </w:divBdr>
    </w:div>
    <w:div w:id="1342587126">
      <w:bodyDiv w:val="1"/>
      <w:marLeft w:val="0"/>
      <w:marRight w:val="0"/>
      <w:marTop w:val="0"/>
      <w:marBottom w:val="0"/>
      <w:divBdr>
        <w:top w:val="none" w:sz="0" w:space="0" w:color="auto"/>
        <w:left w:val="none" w:sz="0" w:space="0" w:color="auto"/>
        <w:bottom w:val="none" w:sz="0" w:space="0" w:color="auto"/>
        <w:right w:val="none" w:sz="0" w:space="0" w:color="auto"/>
      </w:divBdr>
      <w:divsChild>
        <w:div w:id="1276905962">
          <w:marLeft w:val="0"/>
          <w:marRight w:val="0"/>
          <w:marTop w:val="0"/>
          <w:marBottom w:val="0"/>
          <w:divBdr>
            <w:top w:val="none" w:sz="0" w:space="0" w:color="auto"/>
            <w:left w:val="none" w:sz="0" w:space="0" w:color="auto"/>
            <w:bottom w:val="none" w:sz="0" w:space="0" w:color="auto"/>
            <w:right w:val="none" w:sz="0" w:space="0" w:color="auto"/>
          </w:divBdr>
          <w:divsChild>
            <w:div w:id="927151880">
              <w:marLeft w:val="0"/>
              <w:marRight w:val="0"/>
              <w:marTop w:val="0"/>
              <w:marBottom w:val="0"/>
              <w:divBdr>
                <w:top w:val="none" w:sz="0" w:space="0" w:color="auto"/>
                <w:left w:val="none" w:sz="0" w:space="0" w:color="auto"/>
                <w:bottom w:val="none" w:sz="0" w:space="0" w:color="auto"/>
                <w:right w:val="none" w:sz="0" w:space="0" w:color="auto"/>
              </w:divBdr>
              <w:divsChild>
                <w:div w:id="39864891">
                  <w:marLeft w:val="0"/>
                  <w:marRight w:val="0"/>
                  <w:marTop w:val="0"/>
                  <w:marBottom w:val="0"/>
                  <w:divBdr>
                    <w:top w:val="none" w:sz="0" w:space="0" w:color="auto"/>
                    <w:left w:val="none" w:sz="0" w:space="0" w:color="auto"/>
                    <w:bottom w:val="none" w:sz="0" w:space="0" w:color="auto"/>
                    <w:right w:val="none" w:sz="0" w:space="0" w:color="auto"/>
                  </w:divBdr>
                </w:div>
                <w:div w:id="13969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2377442989A848B2D03545A54C4409"/>
        <w:category>
          <w:name w:val="General"/>
          <w:gallery w:val="placeholder"/>
        </w:category>
        <w:types>
          <w:type w:val="bbPlcHdr"/>
        </w:types>
        <w:behaviors>
          <w:behavior w:val="content"/>
        </w:behaviors>
        <w:guid w:val="{57DFACBE-1025-7547-A09F-FEA04FFA1F67}"/>
      </w:docPartPr>
      <w:docPartBody>
        <w:p w:rsidR="00BC01A7" w:rsidRDefault="00696CBC" w:rsidP="00696CBC">
          <w:pPr>
            <w:pStyle w:val="0B2377442989A848B2D03545A54C4409"/>
          </w:pPr>
          <w:r>
            <w:rPr>
              <w:caps/>
              <w:color w:val="FFFFFF" w:themeColor="background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BC"/>
    <w:rsid w:val="00287E9A"/>
    <w:rsid w:val="00437814"/>
    <w:rsid w:val="004842B5"/>
    <w:rsid w:val="004B50D5"/>
    <w:rsid w:val="00696CBC"/>
    <w:rsid w:val="00751629"/>
    <w:rsid w:val="00AB373C"/>
    <w:rsid w:val="00B5079B"/>
    <w:rsid w:val="00BC01A7"/>
    <w:rsid w:val="00C86C2B"/>
    <w:rsid w:val="00D20922"/>
    <w:rsid w:val="00DC63D0"/>
    <w:rsid w:val="00EA3442"/>
    <w:rsid w:val="00FB6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2377442989A848B2D03545A54C4409">
    <w:name w:val="0B2377442989A848B2D03545A54C4409"/>
    <w:rsid w:val="00696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29CDD69F77E745A807E35D129D070A" ma:contentTypeVersion="14" ma:contentTypeDescription="Create a new document." ma:contentTypeScope="" ma:versionID="674c81cc51684f1dbcc3ab93d9e7f985">
  <xsd:schema xmlns:xsd="http://www.w3.org/2001/XMLSchema" xmlns:xs="http://www.w3.org/2001/XMLSchema" xmlns:p="http://schemas.microsoft.com/office/2006/metadata/properties" xmlns:ns2="d2379545-17d6-4b0a-99a1-46540ca8c3bc" xmlns:ns3="20822df4-8894-4fdc-9977-63d7f5168e02" targetNamespace="http://schemas.microsoft.com/office/2006/metadata/properties" ma:root="true" ma:fieldsID="629fcc428201d9beb04e488eb0aee9aa" ns2:_="" ns3:_="">
    <xsd:import namespace="d2379545-17d6-4b0a-99a1-46540ca8c3bc"/>
    <xsd:import namespace="20822df4-8894-4fdc-9977-63d7f5168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79545-17d6-4b0a-99a1-46540ca8c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f9e3b1-f9a4-4468-8afa-17e668a8f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22df4-8894-4fdc-9977-63d7f5168e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bbd6f1-1927-43c9-ba85-b1e497b9cdfe}" ma:internalName="TaxCatchAll" ma:showField="CatchAllData" ma:web="20822df4-8894-4fdc-9977-63d7f5168e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379545-17d6-4b0a-99a1-46540ca8c3bc">
      <Terms xmlns="http://schemas.microsoft.com/office/infopath/2007/PartnerControls"/>
    </lcf76f155ced4ddcb4097134ff3c332f>
    <TaxCatchAll xmlns="20822df4-8894-4fdc-9977-63d7f5168e02" xsi:nil="true"/>
  </documentManagement>
</p:properties>
</file>

<file path=customXml/itemProps1.xml><?xml version="1.0" encoding="utf-8"?>
<ds:datastoreItem xmlns:ds="http://schemas.openxmlformats.org/officeDocument/2006/customXml" ds:itemID="{973471B7-40C5-4542-945F-B17B0B0E62AD}">
  <ds:schemaRefs>
    <ds:schemaRef ds:uri="http://schemas.microsoft.com/sharepoint/v3/contenttype/forms"/>
  </ds:schemaRefs>
</ds:datastoreItem>
</file>

<file path=customXml/itemProps2.xml><?xml version="1.0" encoding="utf-8"?>
<ds:datastoreItem xmlns:ds="http://schemas.openxmlformats.org/officeDocument/2006/customXml" ds:itemID="{918D3D30-B6ED-446C-BB7C-B2B66E1A7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79545-17d6-4b0a-99a1-46540ca8c3bc"/>
    <ds:schemaRef ds:uri="20822df4-8894-4fdc-9977-63d7f516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15327-4110-4FED-884C-49449BD52CD0}">
  <ds:schemaRefs>
    <ds:schemaRef ds:uri="http://schemas.microsoft.com/office/2006/metadata/properties"/>
    <ds:schemaRef ds:uri="http://schemas.microsoft.com/office/infopath/2007/PartnerControls"/>
    <ds:schemaRef ds:uri="d2379545-17d6-4b0a-99a1-46540ca8c3bc"/>
    <ds:schemaRef ds:uri="20822df4-8894-4fdc-9977-63d7f5168e0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514</Words>
  <Characters>3343</Characters>
  <Application>Microsoft Office Word</Application>
  <DocSecurity>0</DocSecurity>
  <Lines>69</Lines>
  <Paragraphs>30</Paragraphs>
  <ScaleCrop>false</ScaleCrop>
  <HeadingPairs>
    <vt:vector size="2" baseType="variant">
      <vt:variant>
        <vt:lpstr>Title</vt:lpstr>
      </vt:variant>
      <vt:variant>
        <vt:i4>1</vt:i4>
      </vt:variant>
    </vt:vector>
  </HeadingPairs>
  <TitlesOfParts>
    <vt:vector size="1" baseType="lpstr">
      <vt:lpstr>First Aid Policy</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Slavery Policy</dc:title>
  <dc:subject/>
  <dc:creator>neil demmar</dc:creator>
  <cp:keywords/>
  <dc:description/>
  <cp:lastModifiedBy>Sam</cp:lastModifiedBy>
  <cp:revision>5</cp:revision>
  <dcterms:created xsi:type="dcterms:W3CDTF">2026-03-26T21:35:00Z</dcterms:created>
  <dcterms:modified xsi:type="dcterms:W3CDTF">2026-03-26T21:40:00Z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0x0101005929CDD69F77E745A807E35D129D070A</vt:lpwstr>
  </property>
  <property fmtid="{D5CDD505-2E9C-101B-9397-08002B2CF9AE}" pid="3" name="MediaServiceImageTags">
    <vt:lpwstr/>
  </property>
</Properties>
</file>